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0D42" w14:textId="77777777" w:rsidR="00B20914" w:rsidRDefault="00B20914" w:rsidP="00B20914">
      <w:pPr>
        <w:spacing w:after="0" w:line="240" w:lineRule="auto"/>
        <w:jc w:val="both"/>
        <w:rPr>
          <w:rFonts w:ascii="Montserrat" w:hAnsi="Montserrat" w:cstheme="minorHAnsi"/>
          <w:b/>
          <w:color w:val="000000"/>
          <w:sz w:val="28"/>
          <w:szCs w:val="28"/>
          <w:u w:val="single"/>
          <w:lang w:eastAsia="ca-ES"/>
        </w:rPr>
      </w:pPr>
    </w:p>
    <w:tbl>
      <w:tblPr>
        <w:tblW w:w="10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2541"/>
        <w:gridCol w:w="8046"/>
        <w:gridCol w:w="80"/>
      </w:tblGrid>
      <w:tr w:rsidR="00E57466" w:rsidRPr="00E57466" w14:paraId="14B291B9" w14:textId="77777777" w:rsidTr="00856BDB">
        <w:trPr>
          <w:gridBefore w:val="1"/>
          <w:wBefore w:w="52" w:type="dxa"/>
          <w:trHeight w:val="315"/>
          <w:jc w:val="center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4B6E04EC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FFFFFF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FFFFFF"/>
                <w:lang w:eastAsia="ca-ES"/>
              </w:rPr>
              <w:t>COMISSIÓ:</w:t>
            </w:r>
          </w:p>
        </w:tc>
        <w:tc>
          <w:tcPr>
            <w:tcW w:w="8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56BFBC95" w14:textId="77777777" w:rsidR="00E57466" w:rsidRPr="00E57466" w:rsidRDefault="00E57466" w:rsidP="00E57466">
            <w:pPr>
              <w:keepNext/>
              <w:keepLines/>
              <w:spacing w:before="240" w:after="0"/>
              <w:jc w:val="both"/>
              <w:outlineLvl w:val="0"/>
              <w:rPr>
                <w:rFonts w:ascii="Montserrat" w:eastAsia="Times New Roman" w:hAnsi="Montserrat" w:cstheme="minorHAnsi"/>
                <w:b/>
                <w:color w:val="2F5496" w:themeColor="accent1" w:themeShade="BF"/>
                <w:sz w:val="32"/>
                <w:szCs w:val="32"/>
                <w:lang w:eastAsia="ca-ES"/>
              </w:rPr>
            </w:pPr>
            <w:bookmarkStart w:id="0" w:name="_3._PARTICIPACIÓ_I"/>
            <w:bookmarkStart w:id="1" w:name="ParticipacioLleure"/>
            <w:bookmarkEnd w:id="0"/>
            <w:r w:rsidRPr="00E57466">
              <w:rPr>
                <w:rFonts w:ascii="Montserrat" w:eastAsia="Times New Roman" w:hAnsi="Montserrat" w:cstheme="minorHAnsi"/>
                <w:b/>
                <w:color w:val="FFFFFF" w:themeColor="background1"/>
                <w:sz w:val="32"/>
                <w:szCs w:val="32"/>
                <w:lang w:eastAsia="ca-ES"/>
              </w:rPr>
              <w:t>3. PARTICIPACIÓ I LLEURE DE LES PERSONES GRANS</w:t>
            </w:r>
            <w:bookmarkEnd w:id="1"/>
          </w:p>
        </w:tc>
      </w:tr>
      <w:tr w:rsidR="00E57466" w:rsidRPr="00E57466" w14:paraId="46A0D760" w14:textId="77777777" w:rsidTr="00856BDB">
        <w:trPr>
          <w:gridBefore w:val="1"/>
          <w:wBefore w:w="52" w:type="dxa"/>
          <w:trHeight w:val="1765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7C5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Descripció: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7EF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Programa de lleure actiu, social i viatges</w:t>
            </w:r>
          </w:p>
          <w:p w14:paraId="69DAADB8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05475A24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Oferta d'activitats de lleure</w:t>
            </w:r>
          </w:p>
          <w:p w14:paraId="1D59D8F1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AE4626E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Participació als Casals</w:t>
            </w:r>
          </w:p>
        </w:tc>
      </w:tr>
      <w:tr w:rsidR="00E57466" w:rsidRPr="00E57466" w14:paraId="0172F082" w14:textId="77777777" w:rsidTr="00856BDB">
        <w:trPr>
          <w:gridBefore w:val="1"/>
          <w:wBefore w:w="52" w:type="dxa"/>
          <w:trHeight w:val="705"/>
          <w:jc w:val="center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474F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</w:tc>
        <w:tc>
          <w:tcPr>
            <w:tcW w:w="8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557A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sz w:val="20"/>
                <w:szCs w:val="20"/>
                <w:lang w:eastAsia="ca-ES"/>
              </w:rPr>
            </w:pPr>
          </w:p>
        </w:tc>
      </w:tr>
      <w:tr w:rsidR="00E57466" w:rsidRPr="00E57466" w14:paraId="48914E4B" w14:textId="77777777" w:rsidTr="00856BDB">
        <w:trPr>
          <w:gridBefore w:val="1"/>
          <w:wBefore w:w="52" w:type="dxa"/>
          <w:trHeight w:val="315"/>
          <w:jc w:val="center"/>
        </w:trPr>
        <w:tc>
          <w:tcPr>
            <w:tcW w:w="10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1814DC5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FFFFFF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FFFFFF"/>
                <w:lang w:eastAsia="ca-ES"/>
              </w:rPr>
              <w:t>SESSIÓ 2</w:t>
            </w:r>
          </w:p>
        </w:tc>
      </w:tr>
      <w:tr w:rsidR="00E57466" w:rsidRPr="00E57466" w14:paraId="6DC8D868" w14:textId="77777777" w:rsidTr="00856BDB">
        <w:trPr>
          <w:gridBefore w:val="1"/>
          <w:wBefore w:w="52" w:type="dxa"/>
          <w:trHeight w:val="30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C6B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DATA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2379" w14:textId="147DE8A8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2</w:t>
            </w:r>
            <w:r w:rsidR="00561F32">
              <w:rPr>
                <w:rFonts w:ascii="Montserrat" w:eastAsia="Times New Roman" w:hAnsi="Montserrat" w:cstheme="minorHAnsi"/>
                <w:color w:val="000000"/>
                <w:lang w:eastAsia="ca-ES"/>
              </w:rPr>
              <w:t>7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/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10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/202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2</w:t>
            </w:r>
          </w:p>
        </w:tc>
      </w:tr>
      <w:tr w:rsidR="00E57466" w:rsidRPr="00E57466" w14:paraId="1ADAA923" w14:textId="77777777" w:rsidTr="00856BDB">
        <w:trPr>
          <w:gridBefore w:val="1"/>
          <w:wBefore w:w="52" w:type="dxa"/>
          <w:trHeight w:val="30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CEF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HORA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101A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10h</w:t>
            </w:r>
          </w:p>
        </w:tc>
      </w:tr>
      <w:tr w:rsidR="00E57466" w:rsidRPr="00E57466" w14:paraId="136625FC" w14:textId="77777777" w:rsidTr="00856BDB">
        <w:trPr>
          <w:gridBefore w:val="1"/>
          <w:wBefore w:w="52" w:type="dxa"/>
          <w:trHeight w:val="30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6893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LLOC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A678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 Casal Pere Quart</w:t>
            </w:r>
          </w:p>
        </w:tc>
      </w:tr>
      <w:tr w:rsidR="00E57466" w:rsidRPr="00E57466" w14:paraId="5F3DB21D" w14:textId="77777777" w:rsidTr="00856BDB">
        <w:trPr>
          <w:gridBefore w:val="1"/>
          <w:wBefore w:w="52" w:type="dxa"/>
          <w:trHeight w:val="30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699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ASSITENTS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24F" w14:textId="77777777" w:rsidR="00E57466" w:rsidRPr="00E57466" w:rsidRDefault="00E57466" w:rsidP="00E5746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Membres comissió:</w:t>
            </w:r>
          </w:p>
          <w:p w14:paraId="7DB57FDC" w14:textId="7C067814" w:rsidR="00E57466" w:rsidRPr="000702C0" w:rsidRDefault="00561F32" w:rsidP="00E57466">
            <w:pPr>
              <w:spacing w:after="0" w:line="240" w:lineRule="auto"/>
              <w:rPr>
                <w:rFonts w:ascii="Montserrat" w:hAnsi="Montserrat" w:cstheme="minorHAnsi"/>
              </w:rPr>
            </w:pPr>
            <w:r w:rsidRPr="000702C0">
              <w:rPr>
                <w:rFonts w:ascii="Montserrat" w:hAnsi="Montserrat" w:cstheme="minorHAnsi"/>
              </w:rPr>
              <w:t xml:space="preserve">Martí </w:t>
            </w:r>
            <w:r w:rsidRPr="000702C0">
              <w:rPr>
                <w:rFonts w:ascii="Montserrat" w:hAnsi="Montserrat" w:cstheme="minorHAnsi"/>
              </w:rPr>
              <w:t>S.</w:t>
            </w:r>
            <w:r w:rsidRPr="000702C0">
              <w:rPr>
                <w:rFonts w:ascii="Montserrat" w:hAnsi="Montserrat" w:cstheme="minorHAnsi"/>
              </w:rPr>
              <w:t xml:space="preserve">, </w:t>
            </w:r>
            <w:proofErr w:type="spellStart"/>
            <w:r w:rsidRPr="000702C0">
              <w:rPr>
                <w:rFonts w:ascii="Montserrat" w:hAnsi="Montserrat" w:cstheme="minorHAnsi"/>
              </w:rPr>
              <w:t>Inma</w:t>
            </w:r>
            <w:proofErr w:type="spellEnd"/>
            <w:r w:rsidRPr="000702C0">
              <w:rPr>
                <w:rFonts w:ascii="Montserrat" w:hAnsi="Montserrat" w:cstheme="minorHAnsi"/>
              </w:rPr>
              <w:t xml:space="preserve"> </w:t>
            </w:r>
            <w:r w:rsidRPr="000702C0">
              <w:rPr>
                <w:rFonts w:ascii="Montserrat" w:hAnsi="Montserrat" w:cstheme="minorHAnsi"/>
              </w:rPr>
              <w:t>P.</w:t>
            </w:r>
            <w:r w:rsidRPr="000702C0">
              <w:rPr>
                <w:rFonts w:ascii="Montserrat" w:hAnsi="Montserrat" w:cstheme="minorHAnsi"/>
              </w:rPr>
              <w:t xml:space="preserve">, Carme </w:t>
            </w:r>
            <w:r w:rsidRPr="000702C0">
              <w:rPr>
                <w:rFonts w:ascii="Montserrat" w:hAnsi="Montserrat" w:cstheme="minorHAnsi"/>
              </w:rPr>
              <w:t>M.</w:t>
            </w:r>
            <w:r w:rsidRPr="000702C0">
              <w:rPr>
                <w:rFonts w:ascii="Montserrat" w:hAnsi="Montserrat" w:cstheme="minorHAnsi"/>
              </w:rPr>
              <w:t xml:space="preserve">, Carme </w:t>
            </w:r>
            <w:r w:rsidRPr="000702C0">
              <w:rPr>
                <w:rFonts w:ascii="Montserrat" w:hAnsi="Montserrat" w:cstheme="minorHAnsi"/>
              </w:rPr>
              <w:t>V.</w:t>
            </w:r>
            <w:r w:rsidRPr="000702C0">
              <w:rPr>
                <w:rFonts w:ascii="Montserrat" w:hAnsi="Montserrat" w:cstheme="minorHAnsi"/>
              </w:rPr>
              <w:t xml:space="preserve">, Miquel </w:t>
            </w:r>
            <w:r w:rsidRPr="000702C0">
              <w:rPr>
                <w:rFonts w:ascii="Montserrat" w:hAnsi="Montserrat" w:cstheme="minorHAnsi"/>
              </w:rPr>
              <w:t>A.</w:t>
            </w:r>
            <w:r w:rsidRPr="000702C0">
              <w:rPr>
                <w:rFonts w:ascii="Montserrat" w:hAnsi="Montserrat" w:cstheme="minorHAnsi"/>
              </w:rPr>
              <w:t xml:space="preserve">, César </w:t>
            </w:r>
            <w:r w:rsidRPr="000702C0">
              <w:rPr>
                <w:rFonts w:ascii="Montserrat" w:hAnsi="Montserrat" w:cstheme="minorHAnsi"/>
              </w:rPr>
              <w:t>I.</w:t>
            </w:r>
            <w:r w:rsidRPr="000702C0">
              <w:rPr>
                <w:rFonts w:ascii="Montserrat" w:hAnsi="Montserrat" w:cstheme="minorHAnsi"/>
              </w:rPr>
              <w:t xml:space="preserve">, Toni </w:t>
            </w:r>
            <w:r w:rsidRPr="000702C0">
              <w:rPr>
                <w:rFonts w:ascii="Montserrat" w:hAnsi="Montserrat" w:cstheme="minorHAnsi"/>
              </w:rPr>
              <w:t>L</w:t>
            </w:r>
            <w:r w:rsidRPr="000702C0">
              <w:rPr>
                <w:rFonts w:ascii="Montserrat" w:hAnsi="Montserrat" w:cstheme="minorHAnsi"/>
              </w:rPr>
              <w:t xml:space="preserve">. </w:t>
            </w:r>
          </w:p>
          <w:p w14:paraId="19A234B0" w14:textId="77777777" w:rsidR="00561F32" w:rsidRPr="00E57466" w:rsidRDefault="00561F32" w:rsidP="00E5746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3033356" w14:textId="723BACD9" w:rsidR="00E57466" w:rsidRPr="00E57466" w:rsidRDefault="00E57466" w:rsidP="000702C0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S’excusen: </w:t>
            </w:r>
            <w:proofErr w:type="spellStart"/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Palmira</w:t>
            </w:r>
            <w:proofErr w:type="spellEnd"/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G</w:t>
            </w:r>
            <w:r w:rsid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.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</w:p>
          <w:p w14:paraId="6CD54DE5" w14:textId="77777777" w:rsidR="00E57466" w:rsidRPr="00E57466" w:rsidRDefault="00E57466" w:rsidP="00E5746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E1A3A5C" w14:textId="77777777" w:rsidR="00E57466" w:rsidRPr="00E57466" w:rsidRDefault="00E57466" w:rsidP="00E57466">
            <w:pPr>
              <w:spacing w:after="0" w:line="240" w:lineRule="auto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</w:tc>
      </w:tr>
      <w:tr w:rsidR="00E57466" w:rsidRPr="00E57466" w14:paraId="305CFDF6" w14:textId="77777777" w:rsidTr="00856BDB">
        <w:trPr>
          <w:gridBefore w:val="1"/>
          <w:wBefore w:w="52" w:type="dxa"/>
          <w:trHeight w:val="30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271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DINAMITZACIÓ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F613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Ajuntament: </w:t>
            </w:r>
          </w:p>
          <w:p w14:paraId="67B1F564" w14:textId="0EEA0148" w:rsidR="00E57466" w:rsidRDefault="000702C0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Sònia Tomàs (</w:t>
            </w:r>
            <w:r w:rsidR="00E57466"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Portacabot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)</w:t>
            </w:r>
          </w:p>
          <w:p w14:paraId="28CFB236" w14:textId="77777777" w:rsidR="000702C0" w:rsidRPr="00E57466" w:rsidRDefault="000702C0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311FE9E7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</w:tc>
      </w:tr>
      <w:tr w:rsidR="00E57466" w:rsidRPr="00E57466" w14:paraId="11D60DE9" w14:textId="77777777" w:rsidTr="00856BDB">
        <w:trPr>
          <w:gridBefore w:val="1"/>
          <w:wBefore w:w="52" w:type="dxa"/>
          <w:trHeight w:val="2250"/>
          <w:jc w:val="center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54C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ORDRE DEL DIA / TEMES A TREBALLAR</w:t>
            </w:r>
          </w:p>
        </w:tc>
        <w:tc>
          <w:tcPr>
            <w:tcW w:w="8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5A22" w14:textId="5CF765B6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1.</w:t>
            </w:r>
            <w:r w:rsid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Benvinguda</w:t>
            </w:r>
          </w:p>
          <w:p w14:paraId="06D79835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7F6D22B" w14:textId="2B85A341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2.</w:t>
            </w:r>
            <w:r w:rsid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Lectura dels acords anteriors</w:t>
            </w:r>
          </w:p>
          <w:p w14:paraId="72E975D6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1E14444" w14:textId="3BC24F30" w:rsidR="000702C0" w:rsidRPr="000702C0" w:rsidRDefault="00E57466" w:rsidP="000702C0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3.</w:t>
            </w:r>
            <w:r w:rsid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Reconeixement públic pel treball fet amb gent gran</w:t>
            </w:r>
          </w:p>
          <w:p w14:paraId="7A04BB64" w14:textId="77777777" w:rsidR="000702C0" w:rsidRPr="000702C0" w:rsidRDefault="000702C0" w:rsidP="000702C0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>Preparació</w:t>
            </w:r>
          </w:p>
          <w:p w14:paraId="2295F19A" w14:textId="77777777" w:rsidR="000702C0" w:rsidRPr="000702C0" w:rsidRDefault="000702C0" w:rsidP="000702C0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Repàs </w:t>
            </w:r>
            <w:proofErr w:type="spellStart"/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>temporalització</w:t>
            </w:r>
            <w:proofErr w:type="spellEnd"/>
          </w:p>
          <w:p w14:paraId="6D62679A" w14:textId="77777777" w:rsidR="000702C0" w:rsidRPr="000702C0" w:rsidRDefault="000702C0" w:rsidP="000702C0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>Elaboració bases de participació</w:t>
            </w:r>
          </w:p>
          <w:p w14:paraId="732D63CC" w14:textId="77777777" w:rsidR="000702C0" w:rsidRPr="000702C0" w:rsidRDefault="000702C0" w:rsidP="000702C0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Organització </w:t>
            </w:r>
          </w:p>
          <w:p w14:paraId="2F5A75D5" w14:textId="77777777" w:rsidR="000702C0" w:rsidRPr="000702C0" w:rsidRDefault="000702C0" w:rsidP="000702C0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>Difusió</w:t>
            </w:r>
          </w:p>
          <w:p w14:paraId="78C6D3D1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32C718AF" w14:textId="281D71D2" w:rsidR="00E57466" w:rsidRPr="00E57466" w:rsidRDefault="000702C0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>4. Situació dels viatges</w:t>
            </w:r>
          </w:p>
          <w:p w14:paraId="1B0AB011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04114263" w14:textId="3C155944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5.</w:t>
            </w:r>
            <w:r w:rsidR="000702C0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Properes trobades:</w:t>
            </w:r>
          </w:p>
          <w:p w14:paraId="2AE8F48E" w14:textId="0E33C04B" w:rsidR="00E57466" w:rsidRDefault="00720252" w:rsidP="000702C0">
            <w:pPr>
              <w:pStyle w:val="Pargrafdel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10 de novembre: Trobada Comissió</w:t>
            </w:r>
          </w:p>
          <w:p w14:paraId="1E7FFC7D" w14:textId="59AF2242" w:rsidR="00720252" w:rsidRDefault="00720252" w:rsidP="000702C0">
            <w:pPr>
              <w:pStyle w:val="Pargrafdel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13 de desembre: Comissió permanent</w:t>
            </w:r>
          </w:p>
          <w:p w14:paraId="67EA5528" w14:textId="201DD689" w:rsidR="00720252" w:rsidRDefault="00720252" w:rsidP="000702C0">
            <w:pPr>
              <w:pStyle w:val="Pargrafdel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20 de desembre: Plenari</w:t>
            </w:r>
          </w:p>
          <w:p w14:paraId="4F584069" w14:textId="77777777" w:rsidR="00720252" w:rsidRPr="00720252" w:rsidRDefault="00720252" w:rsidP="00720252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5FAB949" w14:textId="626B5ADB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6.</w:t>
            </w:r>
            <w:r w:rsidR="00720252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Torn obert de paraules</w:t>
            </w:r>
          </w:p>
          <w:p w14:paraId="3EA30D38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03F062C" w14:textId="71A28EC6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7.</w:t>
            </w:r>
            <w:r w:rsidR="00720252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Comiat</w:t>
            </w:r>
          </w:p>
          <w:p w14:paraId="5CDC7DE1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</w:tc>
      </w:tr>
      <w:tr w:rsidR="00E57466" w:rsidRPr="00E57466" w14:paraId="3EAE1A1C" w14:textId="77777777" w:rsidTr="00856BDB">
        <w:trPr>
          <w:gridAfter w:val="1"/>
          <w:wAfter w:w="80" w:type="dxa"/>
          <w:trHeight w:val="600"/>
          <w:jc w:val="center"/>
        </w:trPr>
        <w:tc>
          <w:tcPr>
            <w:tcW w:w="2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7012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DESENVOLUPAMENT DE LA SESSIÓ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6DE" w14:textId="77777777" w:rsidR="00E57466" w:rsidRPr="00E57466" w:rsidRDefault="00E57466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Benvinguda</w:t>
            </w:r>
          </w:p>
          <w:p w14:paraId="260394CE" w14:textId="77777777" w:rsidR="00E57466" w:rsidRPr="00E57466" w:rsidRDefault="00E57466" w:rsidP="00E57466">
            <w:pPr>
              <w:spacing w:after="0" w:line="240" w:lineRule="auto"/>
              <w:ind w:left="720"/>
              <w:contextualSpacing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72707AB9" w14:textId="77777777" w:rsidR="00E57466" w:rsidRPr="00E57466" w:rsidRDefault="00E57466" w:rsidP="00E57466">
            <w:pPr>
              <w:spacing w:after="0" w:line="240" w:lineRule="auto"/>
              <w:ind w:left="720"/>
              <w:contextualSpacing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S’inicia la sessió amb la presentació del membres.</w:t>
            </w:r>
          </w:p>
          <w:p w14:paraId="60210DE1" w14:textId="77777777" w:rsidR="00E57466" w:rsidRPr="00E57466" w:rsidRDefault="00E57466" w:rsidP="00E57466">
            <w:pPr>
              <w:spacing w:after="0" w:line="240" w:lineRule="auto"/>
              <w:ind w:left="720"/>
              <w:contextualSpacing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6F1E688C" w14:textId="24EE8EED" w:rsidR="00E57466" w:rsidRPr="00E57466" w:rsidRDefault="00E57466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 xml:space="preserve">Lectura dels </w:t>
            </w:r>
            <w:r w:rsidR="00856BDB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ítems</w:t>
            </w: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 xml:space="preserve"> anteriors</w:t>
            </w:r>
          </w:p>
          <w:p w14:paraId="7C9DADB4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81DD37E" w14:textId="0F777563" w:rsidR="00E57466" w:rsidRDefault="00E57466" w:rsidP="00856BDB">
            <w:pPr>
              <w:contextualSpacing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Es realitza </w:t>
            </w:r>
            <w:r w:rsidR="00856BDB">
              <w:rPr>
                <w:rFonts w:ascii="Montserrat" w:eastAsia="Times New Roman" w:hAnsi="Montserrat" w:cstheme="minorHAnsi"/>
                <w:color w:val="000000"/>
                <w:lang w:eastAsia="ca-ES"/>
              </w:rPr>
              <w:t>un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a lectura dels </w:t>
            </w:r>
            <w:r w:rsidR="00856BDB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ítems anteriors treballats, sobretot posant el focus en la redacció de les bases del “Reconeixement públic pel treball fet amb gent gran”. </w:t>
            </w:r>
          </w:p>
          <w:p w14:paraId="34D767DC" w14:textId="77777777" w:rsidR="00856BDB" w:rsidRPr="00E57466" w:rsidRDefault="00856BDB" w:rsidP="00856BDB">
            <w:pPr>
              <w:contextualSpacing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3B47616A" w14:textId="59BD9BE1" w:rsidR="00E57466" w:rsidRDefault="00856BDB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Reconeixement públic pel treball fet amb gent gran</w:t>
            </w:r>
          </w:p>
          <w:p w14:paraId="7BCE84BA" w14:textId="77777777" w:rsidR="00856BDB" w:rsidRDefault="00856BDB" w:rsidP="00856BDB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</w:p>
          <w:p w14:paraId="068E6D38" w14:textId="3E11D455" w:rsidR="00917FF4" w:rsidRPr="00917FF4" w:rsidRDefault="00917FF4" w:rsidP="00917FF4">
            <w:pPr>
              <w:pStyle w:val="Pargrafdel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  <w:r w:rsidRPr="00917FF4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CONDICIONS</w:t>
            </w:r>
          </w:p>
          <w:p w14:paraId="36A5E907" w14:textId="77777777" w:rsidR="00917FF4" w:rsidRPr="00E57466" w:rsidRDefault="00917FF4" w:rsidP="00917FF4">
            <w:pPr>
              <w:pStyle w:val="Pargrafdellista"/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Que reuneixi alguna d’aquestes </w:t>
            </w:r>
            <w:r w:rsidRPr="00917FF4">
              <w:rPr>
                <w:rFonts w:ascii="Montserrat" w:eastAsia="Times New Roman" w:hAnsi="Montserrat" w:cstheme="minorHAnsi"/>
                <w:color w:val="000000"/>
                <w:lang w:eastAsia="ca-ES"/>
              </w:rPr>
              <w:t>condicions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: </w:t>
            </w:r>
          </w:p>
          <w:p w14:paraId="15E9877D" w14:textId="77777777" w:rsidR="00917FF4" w:rsidRPr="00E57466" w:rsidRDefault="00917FF4" w:rsidP="00917FF4">
            <w:pPr>
              <w:pStyle w:val="Pargrafdellista"/>
              <w:numPr>
                <w:ilvl w:val="0"/>
                <w:numId w:val="11"/>
              </w:numPr>
              <w:spacing w:after="0" w:line="360" w:lineRule="auto"/>
              <w:ind w:hanging="25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Tenir la residència a Sabadell </w:t>
            </w:r>
          </w:p>
          <w:p w14:paraId="3AFF8700" w14:textId="77777777" w:rsidR="00917FF4" w:rsidRPr="00E57466" w:rsidRDefault="00917FF4" w:rsidP="00917FF4">
            <w:pPr>
              <w:pStyle w:val="Pargrafdellista"/>
              <w:numPr>
                <w:ilvl w:val="0"/>
                <w:numId w:val="11"/>
              </w:numPr>
              <w:spacing w:after="0" w:line="360" w:lineRule="auto"/>
              <w:ind w:hanging="25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Haver nascut o constituït a Sabadell </w:t>
            </w:r>
          </w:p>
          <w:p w14:paraId="77EAD480" w14:textId="77777777" w:rsidR="00917FF4" w:rsidRPr="00E57466" w:rsidRDefault="00917FF4" w:rsidP="00917FF4">
            <w:pPr>
              <w:pStyle w:val="Pargrafdellista"/>
              <w:numPr>
                <w:ilvl w:val="0"/>
                <w:numId w:val="11"/>
              </w:numPr>
              <w:spacing w:after="0" w:line="360" w:lineRule="auto"/>
              <w:ind w:hanging="25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Pertànyer a alguna entitat sabadellenca o ser una persona voluntària</w:t>
            </w:r>
          </w:p>
          <w:p w14:paraId="06E739F9" w14:textId="77777777" w:rsidR="00917FF4" w:rsidRPr="00E57466" w:rsidRDefault="00917FF4" w:rsidP="00917FF4">
            <w:pPr>
              <w:pStyle w:val="Pargrafdellista"/>
              <w:numPr>
                <w:ilvl w:val="0"/>
                <w:numId w:val="11"/>
              </w:numPr>
              <w:spacing w:after="0" w:line="360" w:lineRule="auto"/>
              <w:ind w:hanging="257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En cap cas pot ser membre del jurat</w:t>
            </w:r>
          </w:p>
          <w:p w14:paraId="59E5132A" w14:textId="77777777" w:rsidR="00917FF4" w:rsidRPr="00917FF4" w:rsidRDefault="00917FF4" w:rsidP="00917FF4">
            <w:pPr>
              <w:pStyle w:val="Pargrafdellista"/>
              <w:spacing w:after="0" w:line="360" w:lineRule="auto"/>
              <w:ind w:left="1080"/>
              <w:jc w:val="both"/>
              <w:rPr>
                <w:rFonts w:ascii="Montserrat" w:eastAsia="Times New Roman" w:hAnsi="Montserrat" w:cstheme="minorHAnsi"/>
                <w:i/>
                <w:iCs/>
                <w:color w:val="000000"/>
                <w:lang w:eastAsia="ca-ES"/>
              </w:rPr>
            </w:pPr>
          </w:p>
          <w:p w14:paraId="4F4D0529" w14:textId="3C59BE44" w:rsidR="00917FF4" w:rsidRPr="00917FF4" w:rsidRDefault="00917FF4" w:rsidP="00917FF4">
            <w:pPr>
              <w:pStyle w:val="Pargrafdel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i/>
                <w:iCs/>
                <w:color w:val="000000"/>
                <w:lang w:eastAsia="ca-ES"/>
              </w:rPr>
            </w:pPr>
            <w:r w:rsidRPr="00917FF4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ASPECTES A VALORAR</w:t>
            </w:r>
          </w:p>
          <w:p w14:paraId="58CBE58A" w14:textId="77777777" w:rsidR="00917FF4" w:rsidRPr="00E57466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1) Qualsevol persona o entitat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ab/>
            </w:r>
          </w:p>
          <w:p w14:paraId="2131B6CD" w14:textId="77777777" w:rsidR="00917FF4" w:rsidRPr="00E57466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2) Que hagi fet un treball o dedicació per un període de temps prolongat</w:t>
            </w:r>
          </w:p>
          <w:p w14:paraId="0B3E9DE2" w14:textId="77777777" w:rsidR="00917FF4" w:rsidRPr="00E57466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3) Dedicat a: </w:t>
            </w:r>
          </w:p>
          <w:p w14:paraId="7C3B9E8C" w14:textId="3D027690" w:rsidR="00917FF4" w:rsidRPr="00E57466" w:rsidRDefault="00917FF4" w:rsidP="00917FF4">
            <w:pPr>
              <w:pStyle w:val="Pargrafdellista"/>
              <w:spacing w:after="0" w:line="360" w:lineRule="auto"/>
              <w:ind w:left="2124" w:hanging="708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- 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Treballar abastament en el desenvolupament i millorar la qualitat de vida de la gent de 60+ </w:t>
            </w:r>
          </w:p>
          <w:p w14:paraId="163E4A96" w14:textId="562BB7DF" w:rsidR="00917FF4" w:rsidRPr="00E57466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- 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A la informació i la formació de persones 60+</w:t>
            </w:r>
          </w:p>
          <w:p w14:paraId="6EC01B5B" w14:textId="52BB0643" w:rsidR="00917FF4" w:rsidRPr="00E57466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- 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L’ajut per facilitar la integració social </w:t>
            </w:r>
          </w:p>
          <w:p w14:paraId="5AE65B1B" w14:textId="77777777" w:rsidR="00917FF4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4) Feta de manera altruista i desinteressada</w:t>
            </w:r>
          </w:p>
          <w:p w14:paraId="685678AD" w14:textId="77777777" w:rsidR="00917FF4" w:rsidRDefault="00917FF4" w:rsidP="00917FF4">
            <w:pPr>
              <w:pStyle w:val="Pargrafdellista"/>
              <w:spacing w:after="0" w:line="360" w:lineRule="auto"/>
              <w:ind w:left="1416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5340EFA4" w14:textId="222D3BBE" w:rsidR="00917FF4" w:rsidRPr="00917FF4" w:rsidRDefault="00917FF4" w:rsidP="00917FF4">
            <w:pPr>
              <w:pStyle w:val="Pargrafdellista"/>
              <w:numPr>
                <w:ilvl w:val="0"/>
                <w:numId w:val="10"/>
              </w:numP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  <w: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 xml:space="preserve">CRITERIS DE </w:t>
            </w:r>
            <w:proofErr w:type="spellStart"/>
            <w: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VALORACiÓ</w:t>
            </w:r>
            <w:proofErr w:type="spellEnd"/>
            <w: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 xml:space="preserve"> INTERNS DE LA COMISSIÓ</w:t>
            </w:r>
          </w:p>
          <w:p w14:paraId="7D363A0B" w14:textId="77777777" w:rsidR="00917FF4" w:rsidRPr="00E57466" w:rsidRDefault="00917FF4" w:rsidP="00917FF4">
            <w:pPr>
              <w:pStyle w:val="Pargrafdellista"/>
              <w:ind w:left="1080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Si un dels membres del jurat forma part de les candidatures, no pot votar-se a si mateix</w:t>
            </w:r>
          </w:p>
          <w:p w14:paraId="2CC66C99" w14:textId="77777777" w:rsidR="00917FF4" w:rsidRPr="00917FF4" w:rsidRDefault="00917FF4" w:rsidP="00917FF4">
            <w:pPr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EB32361" w14:textId="4A86F00A" w:rsidR="00917FF4" w:rsidRPr="00917FF4" w:rsidRDefault="00917FF4" w:rsidP="00917FF4">
            <w:pPr>
              <w:pStyle w:val="Pargrafdellista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  <w:r w:rsidRPr="00917FF4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TEMPORALITAT</w:t>
            </w:r>
          </w:p>
          <w:p w14:paraId="4961288A" w14:textId="77777777" w:rsidR="00917FF4" w:rsidRPr="00E57466" w:rsidRDefault="00917FF4" w:rsidP="00917FF4">
            <w:pPr>
              <w:pStyle w:val="Pargrafdel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Preparació del reconeixement: de setembre a desembre 2022 dedicats a feina interna. Fer difusió i organització.</w:t>
            </w:r>
          </w:p>
          <w:p w14:paraId="2F5D09FB" w14:textId="77777777" w:rsidR="00917FF4" w:rsidRPr="00E57466" w:rsidRDefault="00917FF4" w:rsidP="00917FF4">
            <w:pPr>
              <w:pStyle w:val="Pargrafdel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Inici de sol·licituds: gener 2023. La presentació de les candidatures s’haurà de fer en el decurs d’aquest mes.</w:t>
            </w:r>
          </w:p>
          <w:p w14:paraId="1F549F7A" w14:textId="77777777" w:rsidR="00917FF4" w:rsidRPr="00E57466" w:rsidRDefault="00917FF4" w:rsidP="00917FF4">
            <w:pPr>
              <w:pStyle w:val="Pargrafdel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lastRenderedPageBreak/>
              <w:t>Febrer i març 2023: valoració i selecció.</w:t>
            </w:r>
          </w:p>
          <w:p w14:paraId="0C76D521" w14:textId="77777777" w:rsidR="00917FF4" w:rsidRPr="00E57466" w:rsidRDefault="00917FF4" w:rsidP="00917FF4">
            <w:pPr>
              <w:pStyle w:val="Pargrafdel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Abril, maig i juny: preparació de la jornada.</w:t>
            </w:r>
          </w:p>
          <w:p w14:paraId="45DB033E" w14:textId="77777777" w:rsidR="00917FF4" w:rsidRPr="00E57466" w:rsidRDefault="00917FF4" w:rsidP="00917FF4">
            <w:pPr>
              <w:pStyle w:val="Pargrafdel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Setmana de la gent gran (setembre-octubre): lliurament del reconeixement.</w:t>
            </w:r>
          </w:p>
          <w:p w14:paraId="32EAE25A" w14:textId="77777777" w:rsidR="00856BDB" w:rsidRPr="00E57466" w:rsidRDefault="00856BDB" w:rsidP="00856BDB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3C70F4C7" w14:textId="77777777" w:rsidR="00E57466" w:rsidRPr="00E57466" w:rsidRDefault="00E57466" w:rsidP="00E57466">
            <w:pPr>
              <w:spacing w:after="0" w:line="240" w:lineRule="auto"/>
              <w:ind w:left="720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</w:p>
          <w:p w14:paraId="497B510B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AE0EC17" w14:textId="1861B010" w:rsidR="00E57466" w:rsidRPr="00345F13" w:rsidRDefault="00345F13" w:rsidP="00345F13">
            <w:pPr>
              <w:pStyle w:val="Pargrafdel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  <w:r w:rsidRPr="00345F13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DIFUSIÓ</w:t>
            </w:r>
          </w:p>
          <w:p w14:paraId="43D5AC0F" w14:textId="77777777" w:rsidR="00345F13" w:rsidRPr="00345F13" w:rsidRDefault="00345F13" w:rsidP="00345F13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1CDE0B5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772CCCF4" w14:textId="77777777" w:rsidR="00345F13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La difusió es farà de forma conjunta i coordinada amb l’Ajuntament. </w:t>
            </w:r>
          </w:p>
          <w:p w14:paraId="3C0F3EE9" w14:textId="77777777" w:rsidR="00345F13" w:rsidRDefault="00345F13" w:rsidP="00345F13">
            <w:pP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</w:p>
          <w:p w14:paraId="09A34AD4" w14:textId="686D16C4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Període de temps del formulari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: Tot el mes de gener i febrer</w:t>
            </w:r>
          </w:p>
          <w:p w14:paraId="0CBFA953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2FCF9238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Format</w:t>
            </w:r>
          </w:p>
          <w:p w14:paraId="4929499B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345F13"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  <w:t>Candidat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: </w:t>
            </w:r>
          </w:p>
          <w:p w14:paraId="4FF9A24A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345F13"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  <w:t xml:space="preserve">Dades </w:t>
            </w:r>
            <w:proofErr w:type="spellStart"/>
            <w:r w:rsidRPr="00345F13"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  <w:t>identificatives</w:t>
            </w:r>
            <w:proofErr w:type="spellEnd"/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: Nom, adreça, entitat (si és que representa alguna)</w:t>
            </w:r>
          </w:p>
          <w:p w14:paraId="36D3C8B3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345F13"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  <w:t>Motiu/Explicació/Justificació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(Període, tasca...): </w:t>
            </w:r>
          </w:p>
          <w:p w14:paraId="75C7505E" w14:textId="77777777" w:rsidR="00345F13" w:rsidRPr="00345F13" w:rsidRDefault="00345F13" w:rsidP="00345F13">
            <w:pPr>
              <w:rPr>
                <w:rFonts w:ascii="Montserrat" w:eastAsia="Times New Roman" w:hAnsi="Montserrat" w:cstheme="minorHAnsi"/>
                <w:i/>
                <w:iCs/>
                <w:color w:val="000000"/>
                <w:lang w:eastAsia="ca-ES"/>
              </w:rPr>
            </w:pPr>
            <w:r w:rsidRPr="00345F13">
              <w:rPr>
                <w:rFonts w:ascii="Montserrat" w:eastAsia="Times New Roman" w:hAnsi="Montserrat" w:cstheme="minorHAnsi"/>
                <w:i/>
                <w:iCs/>
                <w:color w:val="000000"/>
                <w:lang w:eastAsia="ca-ES"/>
              </w:rPr>
              <w:t>(Es farà en format paper i en digital. L’entrega en paper haurà de fer-se a l’Ajuntament)</w:t>
            </w:r>
          </w:p>
          <w:p w14:paraId="572142FE" w14:textId="77777777" w:rsidR="00345F13" w:rsidRDefault="00345F13" w:rsidP="00345F13">
            <w:pPr>
              <w:jc w:val="both"/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</w:pPr>
          </w:p>
          <w:p w14:paraId="727C4795" w14:textId="6805BFA6" w:rsidR="00345F13" w:rsidRPr="00E57466" w:rsidRDefault="00345F13" w:rsidP="00345F13">
            <w:pPr>
              <w:jc w:val="both"/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u w:val="single"/>
                <w:lang w:eastAsia="ca-ES"/>
              </w:rPr>
              <w:t>Introducció/Lema</w:t>
            </w:r>
          </w:p>
          <w:p w14:paraId="24D32374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ind w:left="1159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“Les persones de 60+, que son un 25% de la població de Sabadell, volen arribar lluny i amb una bona qualitat de vida”</w:t>
            </w:r>
          </w:p>
          <w:p w14:paraId="5303EA96" w14:textId="77777777" w:rsidR="00345F13" w:rsidRPr="00E57466" w:rsidRDefault="00345F13" w:rsidP="00345F13">
            <w:pPr>
              <w:pStyle w:val="Pargrafdellista"/>
              <w:ind w:left="1159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584B6757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ind w:left="1159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“Aquestes persones es poden trobar amb moltes dificultats, problemes que reclamen solucions. Hi ha persones i entitats a la ciutat que treballen per millorar les seves condicions de vida, ja sigui donar un envelliment saludable o acompanyar-los en la seva solitud no desitjada. Per aquesta raó, des del Consell Consultiu de Gent Gran es creu convenient crear aquest reconeixement per a donar valor i estimular a aquestes entitats o persones”</w:t>
            </w:r>
          </w:p>
          <w:p w14:paraId="5FC84F31" w14:textId="77777777" w:rsidR="00345F13" w:rsidRPr="00E57466" w:rsidRDefault="00345F13" w:rsidP="00345F13">
            <w:pPr>
              <w:pStyle w:val="Pargrafdellista"/>
              <w:ind w:left="1159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2292FBCB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ind w:left="1159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“La població en general i les entitats podeu participar en la proposta de candidats fent arribar al Consell Consultiu de Gent Gran omplint aquest senzill formulari: (</w:t>
            </w:r>
            <w:r w:rsidRPr="00E57466">
              <w:rPr>
                <w:rFonts w:ascii="Montserrat" w:eastAsia="Times New Roman" w:hAnsi="Montserrat" w:cstheme="minorHAnsi"/>
                <w:i/>
                <w:iCs/>
                <w:color w:val="000000"/>
                <w:lang w:eastAsia="ca-ES"/>
              </w:rPr>
              <w:t>afegir el formulari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)”</w:t>
            </w:r>
          </w:p>
          <w:p w14:paraId="7BD27149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63F4A19B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3AE8A95A" w14:textId="77777777" w:rsidR="00345F13" w:rsidRPr="00E57466" w:rsidRDefault="00345F13" w:rsidP="00345F13">
            <w:pPr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i/>
                <w:iCs/>
                <w:color w:val="000000"/>
                <w:u w:val="single"/>
                <w:lang w:eastAsia="ca-ES"/>
              </w:rPr>
              <w:t>Difusió</w:t>
            </w:r>
          </w:p>
          <w:p w14:paraId="0AB5A6B5" w14:textId="77777777" w:rsidR="00345F13" w:rsidRPr="00E57466" w:rsidRDefault="00345F13" w:rsidP="00345F13">
            <w:pPr>
              <w:pStyle w:val="Pargrafdellista"/>
              <w:numPr>
                <w:ilvl w:val="0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Es proposen els següents canals de difusió: </w:t>
            </w:r>
          </w:p>
          <w:p w14:paraId="75C92C64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Sortir al Diari de Sabadell</w:t>
            </w:r>
          </w:p>
          <w:p w14:paraId="41B8F2D6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Entrevista a la ràdio</w:t>
            </w:r>
          </w:p>
          <w:p w14:paraId="6F48D4FB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Publicació al Diari I Digital </w:t>
            </w:r>
          </w:p>
          <w:p w14:paraId="581F87D6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Televisió local</w:t>
            </w:r>
          </w:p>
          <w:p w14:paraId="4CAAF0E3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Carta a totes les entitats</w:t>
            </w:r>
          </w:p>
          <w:p w14:paraId="54E80DA1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Cartell (Per repartir entre casals, centres cívics, </w:t>
            </w:r>
            <w:proofErr w:type="spellStart"/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CAPs</w:t>
            </w:r>
            <w:proofErr w:type="spellEnd"/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, clubs esportius, etc.) </w:t>
            </w:r>
          </w:p>
          <w:p w14:paraId="655FB92B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Canal de Telegram</w:t>
            </w:r>
          </w:p>
          <w:p w14:paraId="244FA51A" w14:textId="77777777" w:rsidR="00345F13" w:rsidRPr="00E57466" w:rsidRDefault="00345F13" w:rsidP="00345F13">
            <w:pPr>
              <w:pStyle w:val="Pargrafdellista"/>
              <w:numPr>
                <w:ilvl w:val="1"/>
                <w:numId w:val="10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Boca-orella</w:t>
            </w:r>
          </w:p>
          <w:p w14:paraId="1A892872" w14:textId="77777777" w:rsidR="00E57466" w:rsidRPr="00E57466" w:rsidRDefault="00E57466" w:rsidP="00345F13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59581C02" w14:textId="11D8FDC2" w:rsidR="00856BDB" w:rsidRDefault="00856BDB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Situació dels viatges</w:t>
            </w:r>
          </w:p>
          <w:p w14:paraId="24CC6370" w14:textId="77777777" w:rsidR="00856BDB" w:rsidRDefault="00856BDB" w:rsidP="00856BDB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</w:p>
          <w:p w14:paraId="6297997B" w14:textId="77777777" w:rsidR="006C0879" w:rsidRPr="00E57466" w:rsidRDefault="006C0879" w:rsidP="006C0879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Es valora molt positivament. </w:t>
            </w:r>
          </w:p>
          <w:p w14:paraId="183557D1" w14:textId="4F177FC9" w:rsidR="006C0879" w:rsidRPr="00E57466" w:rsidRDefault="006C0879" w:rsidP="006C0879">
            <w:pPr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La comissió comenta que no se’ls va informar que els viatges de la Coordinadora formarien part del fulletó dels  viatges de l’Ajuntament. </w:t>
            </w:r>
          </w:p>
          <w:p w14:paraId="5AA5A304" w14:textId="27DB7253" w:rsidR="00856BDB" w:rsidRDefault="006C0879" w:rsidP="006C0879">
            <w:p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Ha tingut èxit i s’ha apuntat molta gent. </w:t>
            </w:r>
          </w:p>
          <w:p w14:paraId="0B50E6C4" w14:textId="77777777" w:rsidR="006C0879" w:rsidRDefault="006C0879" w:rsidP="006C0879">
            <w:pPr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</w:p>
          <w:p w14:paraId="1AE1547D" w14:textId="77FA533C" w:rsidR="00E57466" w:rsidRPr="00E57466" w:rsidRDefault="00E57466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Properes trobades:</w:t>
            </w:r>
          </w:p>
          <w:p w14:paraId="70565464" w14:textId="77777777" w:rsidR="00A957EE" w:rsidRPr="00E57466" w:rsidRDefault="00A957EE" w:rsidP="00A957EE">
            <w:pPr>
              <w:pStyle w:val="Pargrafdellista"/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10 de novembre: Comissió “Participació i lleure”</w:t>
            </w:r>
          </w:p>
          <w:p w14:paraId="3AF06568" w14:textId="77777777" w:rsidR="00A957EE" w:rsidRPr="00E57466" w:rsidRDefault="00A957EE" w:rsidP="00A957EE">
            <w:pPr>
              <w:pStyle w:val="Pargrafdellista"/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13 de desembre: Comissió Permanent</w:t>
            </w:r>
          </w:p>
          <w:p w14:paraId="336F21F8" w14:textId="77777777" w:rsidR="00A957EE" w:rsidRPr="00E57466" w:rsidRDefault="00A957EE" w:rsidP="00A957EE">
            <w:pPr>
              <w:pStyle w:val="Pargrafdellista"/>
              <w:numPr>
                <w:ilvl w:val="0"/>
                <w:numId w:val="21"/>
              </w:numPr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20 de desembre: Plenari</w:t>
            </w:r>
          </w:p>
          <w:p w14:paraId="667B768C" w14:textId="77777777" w:rsidR="00E57466" w:rsidRPr="00E57466" w:rsidRDefault="00E57466" w:rsidP="00A957EE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4103D041" w14:textId="45FA1A95" w:rsidR="00A957EE" w:rsidRDefault="00A957EE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Torn obert de paraula</w:t>
            </w:r>
          </w:p>
          <w:p w14:paraId="2ABC4FD7" w14:textId="77777777" w:rsidR="00A957EE" w:rsidRDefault="00A957EE" w:rsidP="00A957EE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</w:p>
          <w:p w14:paraId="69D42214" w14:textId="24B353B1" w:rsidR="00A957EE" w:rsidRPr="00E57466" w:rsidRDefault="00A957EE" w:rsidP="00A957EE">
            <w:pPr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Es proposa d’unificar en el mateix dia les tres reunions de les comissions (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e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specialment la 2 i la 3)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, ja que diversos membres de les comissions son persones assistents recurrents</w:t>
            </w:r>
          </w:p>
          <w:p w14:paraId="4111ADF3" w14:textId="448E23C2" w:rsidR="00A957EE" w:rsidRDefault="00A957EE" w:rsidP="00A957EE">
            <w:pPr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Es pot consultar als membres del Consell Consultiu de Gent Gran 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si </w:t>
            </w: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els va bé la proposta d’aquests horaris. </w:t>
            </w:r>
          </w:p>
          <w:p w14:paraId="0127AAE7" w14:textId="77777777" w:rsidR="00A957EE" w:rsidRDefault="00A957EE" w:rsidP="00A957EE">
            <w:p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</w:p>
          <w:p w14:paraId="297FD398" w14:textId="5FEDCDFA" w:rsidR="00E57466" w:rsidRPr="00E57466" w:rsidRDefault="00E57466" w:rsidP="00A957EE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t>Comiat i agraïments</w:t>
            </w:r>
          </w:p>
          <w:p w14:paraId="27E535ED" w14:textId="771F68FA" w:rsid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color w:val="000000"/>
                <w:lang w:eastAsia="ca-ES"/>
              </w:rPr>
              <w:t>Es dona per finalitzada la sessió i s’agraeix la participació.</w:t>
            </w:r>
            <w:r w:rsidR="00345F13"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</w:t>
            </w:r>
          </w:p>
          <w:p w14:paraId="48BFE376" w14:textId="77777777" w:rsidR="00345F13" w:rsidRPr="00E57466" w:rsidRDefault="00345F13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1F52986C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</w:tc>
      </w:tr>
      <w:tr w:rsidR="00E57466" w:rsidRPr="00E57466" w14:paraId="506F82C8" w14:textId="77777777" w:rsidTr="00856BDB">
        <w:trPr>
          <w:gridAfter w:val="1"/>
          <w:wAfter w:w="80" w:type="dxa"/>
          <w:trHeight w:val="300"/>
          <w:jc w:val="center"/>
        </w:trPr>
        <w:tc>
          <w:tcPr>
            <w:tcW w:w="2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AD3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</w:pPr>
            <w:r w:rsidRPr="00E57466">
              <w:rPr>
                <w:rFonts w:ascii="Montserrat" w:eastAsia="Times New Roman" w:hAnsi="Montserrat" w:cstheme="minorHAnsi"/>
                <w:b/>
                <w:bCs/>
                <w:color w:val="000000"/>
                <w:lang w:eastAsia="ca-ES"/>
              </w:rPr>
              <w:lastRenderedPageBreak/>
              <w:t xml:space="preserve">ACORDS 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EAF" w14:textId="6A1A2B3E" w:rsidR="00A957EE" w:rsidRPr="00F53063" w:rsidRDefault="00F53063" w:rsidP="00F53063">
            <w:pPr>
              <w:pStyle w:val="Pargrafdellista"/>
              <w:numPr>
                <w:ilvl w:val="0"/>
                <w:numId w:val="22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S’acorda que c</w:t>
            </w:r>
            <w:r w:rsidR="00A957EE" w:rsidRPr="00F53063">
              <w:rPr>
                <w:rFonts w:ascii="Montserrat" w:eastAsia="Times New Roman" w:hAnsi="Montserrat" w:cstheme="minorHAnsi"/>
                <w:color w:val="000000"/>
                <w:lang w:eastAsia="ca-ES"/>
              </w:rPr>
              <w:t>al fer el formulari digital</w:t>
            </w: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 xml:space="preserve"> i en paper</w:t>
            </w:r>
          </w:p>
          <w:p w14:paraId="20E7D4A9" w14:textId="335AAC1A" w:rsidR="00A957EE" w:rsidRPr="00E57466" w:rsidRDefault="00F53063" w:rsidP="00F53063">
            <w:pPr>
              <w:pStyle w:val="Pargrafdellista"/>
              <w:numPr>
                <w:ilvl w:val="0"/>
                <w:numId w:val="22"/>
              </w:numPr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>
              <w:rPr>
                <w:rFonts w:ascii="Montserrat" w:eastAsia="Times New Roman" w:hAnsi="Montserrat" w:cstheme="minorHAnsi"/>
                <w:color w:val="000000"/>
                <w:lang w:eastAsia="ca-ES"/>
              </w:rPr>
              <w:t>S’acorda que es deriven els ítems desenvolupats a l’Ajuntament per a que es redacti el formulari</w:t>
            </w:r>
          </w:p>
          <w:p w14:paraId="3BBD66D6" w14:textId="1ABE990F" w:rsidR="00A957EE" w:rsidRDefault="00F53063" w:rsidP="00F53063">
            <w:pPr>
              <w:pStyle w:val="Pargrafdel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  <w:r w:rsidRPr="00F53063">
              <w:rPr>
                <w:rFonts w:ascii="Montserrat" w:eastAsia="Times New Roman" w:hAnsi="Montserrat" w:cstheme="minorHAnsi"/>
                <w:color w:val="000000"/>
                <w:lang w:eastAsia="ca-ES"/>
              </w:rPr>
              <w:t>La Sònia envia l’acta a l’Ajuntament</w:t>
            </w:r>
          </w:p>
          <w:p w14:paraId="0852DC2D" w14:textId="77777777" w:rsidR="00F53063" w:rsidRPr="00F53063" w:rsidRDefault="00F53063" w:rsidP="00F53063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  <w:p w14:paraId="5AAA403E" w14:textId="77777777" w:rsidR="00E57466" w:rsidRPr="00E57466" w:rsidRDefault="00E57466" w:rsidP="00E57466">
            <w:pPr>
              <w:spacing w:after="0" w:line="240" w:lineRule="auto"/>
              <w:jc w:val="both"/>
              <w:rPr>
                <w:rFonts w:ascii="Montserrat" w:eastAsia="Times New Roman" w:hAnsi="Montserrat" w:cstheme="minorHAnsi"/>
                <w:color w:val="000000"/>
                <w:lang w:eastAsia="ca-ES"/>
              </w:rPr>
            </w:pPr>
          </w:p>
        </w:tc>
      </w:tr>
    </w:tbl>
    <w:p w14:paraId="60F920F3" w14:textId="77777777" w:rsidR="00E57466" w:rsidRPr="00E57466" w:rsidRDefault="00E57466" w:rsidP="00E57466">
      <w:pPr>
        <w:rPr>
          <w:rFonts w:ascii="Montserrat" w:hAnsi="Montserrat"/>
        </w:rPr>
      </w:pPr>
    </w:p>
    <w:p w14:paraId="3A37845C" w14:textId="400F9FA8" w:rsidR="007A47E6" w:rsidRPr="00E57466" w:rsidRDefault="007A47E6" w:rsidP="00FC414E">
      <w:pPr>
        <w:jc w:val="both"/>
        <w:rPr>
          <w:rFonts w:ascii="Montserrat" w:eastAsia="Times New Roman" w:hAnsi="Montserrat" w:cstheme="minorHAnsi"/>
          <w:b/>
          <w:bCs/>
          <w:i/>
          <w:iCs/>
          <w:color w:val="000000"/>
          <w:u w:val="single"/>
          <w:lang w:eastAsia="ca-ES"/>
        </w:rPr>
      </w:pPr>
    </w:p>
    <w:sectPr w:rsidR="007A47E6" w:rsidRPr="00E5746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2BD2" w14:textId="77777777" w:rsidR="00135140" w:rsidRDefault="00135140" w:rsidP="00135140">
      <w:pPr>
        <w:spacing w:after="0" w:line="240" w:lineRule="auto"/>
      </w:pPr>
      <w:r>
        <w:separator/>
      </w:r>
    </w:p>
  </w:endnote>
  <w:endnote w:type="continuationSeparator" w:id="0">
    <w:p w14:paraId="400BB106" w14:textId="77777777" w:rsidR="00135140" w:rsidRDefault="00135140" w:rsidP="0013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B244" w14:textId="77777777" w:rsidR="00135140" w:rsidRDefault="00135140" w:rsidP="00135140">
      <w:pPr>
        <w:spacing w:after="0" w:line="240" w:lineRule="auto"/>
      </w:pPr>
      <w:r>
        <w:separator/>
      </w:r>
    </w:p>
  </w:footnote>
  <w:footnote w:type="continuationSeparator" w:id="0">
    <w:p w14:paraId="53DEFE9A" w14:textId="77777777" w:rsidR="00135140" w:rsidRDefault="00135140" w:rsidP="0013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F1B7" w14:textId="39C77608" w:rsidR="00135140" w:rsidRDefault="00135140">
    <w:pPr>
      <w:pStyle w:val="Capalera"/>
    </w:pPr>
    <w:r w:rsidRPr="00C66F1B">
      <w:rPr>
        <w:rFonts w:ascii="Montserrat" w:hAnsi="Montserrat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07EF9E" wp14:editId="629CA844">
          <wp:simplePos x="0" y="0"/>
          <wp:positionH relativeFrom="column">
            <wp:posOffset>-352425</wp:posOffset>
          </wp:positionH>
          <wp:positionV relativeFrom="paragraph">
            <wp:posOffset>-334010</wp:posOffset>
          </wp:positionV>
          <wp:extent cx="1636395" cy="714375"/>
          <wp:effectExtent l="0" t="0" r="1905" b="9525"/>
          <wp:wrapSquare wrapText="bothSides"/>
          <wp:docPr id="1" name="Imatge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9DC"/>
    <w:multiLevelType w:val="hybridMultilevel"/>
    <w:tmpl w:val="61B6E228"/>
    <w:lvl w:ilvl="0" w:tplc="9216E9C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050C"/>
    <w:multiLevelType w:val="hybridMultilevel"/>
    <w:tmpl w:val="7D9A07A8"/>
    <w:lvl w:ilvl="0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" w15:restartNumberingAfterBreak="0">
    <w:nsid w:val="07EA4A55"/>
    <w:multiLevelType w:val="hybridMultilevel"/>
    <w:tmpl w:val="D79E4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C2A09"/>
    <w:multiLevelType w:val="hybridMultilevel"/>
    <w:tmpl w:val="E1704C02"/>
    <w:lvl w:ilvl="0" w:tplc="48EE33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25C12"/>
    <w:multiLevelType w:val="hybridMultilevel"/>
    <w:tmpl w:val="C4D6DAB6"/>
    <w:lvl w:ilvl="0" w:tplc="3B80015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632E0"/>
    <w:multiLevelType w:val="hybridMultilevel"/>
    <w:tmpl w:val="2D7C4448"/>
    <w:lvl w:ilvl="0" w:tplc="92B23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3B3"/>
    <w:multiLevelType w:val="hybridMultilevel"/>
    <w:tmpl w:val="12B031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1CBE"/>
    <w:multiLevelType w:val="hybridMultilevel"/>
    <w:tmpl w:val="3C8AE4BE"/>
    <w:lvl w:ilvl="0" w:tplc="D60AF6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5C8E"/>
    <w:multiLevelType w:val="hybridMultilevel"/>
    <w:tmpl w:val="FF8C469E"/>
    <w:lvl w:ilvl="0" w:tplc="828A6B24">
      <w:start w:val="1"/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D45E98"/>
    <w:multiLevelType w:val="hybridMultilevel"/>
    <w:tmpl w:val="C11E21B4"/>
    <w:lvl w:ilvl="0" w:tplc="00CCD8F6">
      <w:start w:val="121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9296E"/>
    <w:multiLevelType w:val="hybridMultilevel"/>
    <w:tmpl w:val="4B8C954E"/>
    <w:lvl w:ilvl="0" w:tplc="B07CF930">
      <w:start w:val="3"/>
      <w:numFmt w:val="bullet"/>
      <w:lvlText w:val="-"/>
      <w:lvlJc w:val="left"/>
      <w:pPr>
        <w:ind w:left="1058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3FF3009E"/>
    <w:multiLevelType w:val="hybridMultilevel"/>
    <w:tmpl w:val="F4F4D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0726E"/>
    <w:multiLevelType w:val="hybridMultilevel"/>
    <w:tmpl w:val="C63ED1D8"/>
    <w:lvl w:ilvl="0" w:tplc="08B213A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817CA9"/>
    <w:multiLevelType w:val="hybridMultilevel"/>
    <w:tmpl w:val="6A28F2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57B"/>
    <w:multiLevelType w:val="hybridMultilevel"/>
    <w:tmpl w:val="C9A42B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D116E"/>
    <w:multiLevelType w:val="hybridMultilevel"/>
    <w:tmpl w:val="BDCA9D18"/>
    <w:lvl w:ilvl="0" w:tplc="4C16544E">
      <w:start w:val="1"/>
      <w:numFmt w:val="decimal"/>
      <w:lvlText w:val="%1)"/>
      <w:lvlJc w:val="left"/>
      <w:pPr>
        <w:ind w:left="1416" w:hanging="696"/>
      </w:pPr>
      <w:rPr>
        <w:rFonts w:asciiTheme="minorHAnsi" w:eastAsia="Times New Roman" w:hAnsiTheme="minorHAnsi" w:cstheme="minorHAnsi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03423"/>
    <w:multiLevelType w:val="hybridMultilevel"/>
    <w:tmpl w:val="E39A11D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57907"/>
    <w:multiLevelType w:val="hybridMultilevel"/>
    <w:tmpl w:val="C576BF58"/>
    <w:lvl w:ilvl="0" w:tplc="79867A78">
      <w:start w:val="1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65AE9"/>
    <w:multiLevelType w:val="hybridMultilevel"/>
    <w:tmpl w:val="DE7026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060AE"/>
    <w:multiLevelType w:val="hybridMultilevel"/>
    <w:tmpl w:val="3CA86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420A2"/>
    <w:multiLevelType w:val="hybridMultilevel"/>
    <w:tmpl w:val="ED4C20AC"/>
    <w:lvl w:ilvl="0" w:tplc="3B92C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222D4"/>
    <w:multiLevelType w:val="hybridMultilevel"/>
    <w:tmpl w:val="B4DC10EC"/>
    <w:lvl w:ilvl="0" w:tplc="B07CF9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5816">
    <w:abstractNumId w:val="7"/>
  </w:num>
  <w:num w:numId="2" w16cid:durableId="860554863">
    <w:abstractNumId w:val="8"/>
  </w:num>
  <w:num w:numId="3" w16cid:durableId="815759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1645073">
    <w:abstractNumId w:val="12"/>
  </w:num>
  <w:num w:numId="5" w16cid:durableId="1135755827">
    <w:abstractNumId w:val="0"/>
  </w:num>
  <w:num w:numId="6" w16cid:durableId="1124469390">
    <w:abstractNumId w:val="20"/>
  </w:num>
  <w:num w:numId="7" w16cid:durableId="685791144">
    <w:abstractNumId w:val="4"/>
  </w:num>
  <w:num w:numId="8" w16cid:durableId="1645811053">
    <w:abstractNumId w:val="17"/>
  </w:num>
  <w:num w:numId="9" w16cid:durableId="241764582">
    <w:abstractNumId w:val="9"/>
  </w:num>
  <w:num w:numId="10" w16cid:durableId="1577932251">
    <w:abstractNumId w:val="3"/>
  </w:num>
  <w:num w:numId="11" w16cid:durableId="2029479394">
    <w:abstractNumId w:val="15"/>
  </w:num>
  <w:num w:numId="12" w16cid:durableId="1782916625">
    <w:abstractNumId w:val="16"/>
  </w:num>
  <w:num w:numId="13" w16cid:durableId="318848927">
    <w:abstractNumId w:val="1"/>
  </w:num>
  <w:num w:numId="14" w16cid:durableId="164395534">
    <w:abstractNumId w:val="2"/>
  </w:num>
  <w:num w:numId="15" w16cid:durableId="854424923">
    <w:abstractNumId w:val="5"/>
  </w:num>
  <w:num w:numId="16" w16cid:durableId="1703286160">
    <w:abstractNumId w:val="10"/>
  </w:num>
  <w:num w:numId="17" w16cid:durableId="1611006143">
    <w:abstractNumId w:val="11"/>
  </w:num>
  <w:num w:numId="18" w16cid:durableId="1176463389">
    <w:abstractNumId w:val="13"/>
  </w:num>
  <w:num w:numId="19" w16cid:durableId="580604038">
    <w:abstractNumId w:val="18"/>
  </w:num>
  <w:num w:numId="20" w16cid:durableId="1768647477">
    <w:abstractNumId w:val="6"/>
  </w:num>
  <w:num w:numId="21" w16cid:durableId="1133256037">
    <w:abstractNumId w:val="14"/>
  </w:num>
  <w:num w:numId="22" w16cid:durableId="1427383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58"/>
    <w:rsid w:val="00017844"/>
    <w:rsid w:val="00021DB8"/>
    <w:rsid w:val="00062A77"/>
    <w:rsid w:val="00067AC5"/>
    <w:rsid w:val="000702C0"/>
    <w:rsid w:val="00071F6A"/>
    <w:rsid w:val="000779D2"/>
    <w:rsid w:val="000810E1"/>
    <w:rsid w:val="00084E7C"/>
    <w:rsid w:val="0008604A"/>
    <w:rsid w:val="000E2FA5"/>
    <w:rsid w:val="000F055E"/>
    <w:rsid w:val="00134711"/>
    <w:rsid w:val="00135140"/>
    <w:rsid w:val="00136C46"/>
    <w:rsid w:val="00165F15"/>
    <w:rsid w:val="00167F1B"/>
    <w:rsid w:val="00171E08"/>
    <w:rsid w:val="001A0145"/>
    <w:rsid w:val="001B4CD1"/>
    <w:rsid w:val="00215E9D"/>
    <w:rsid w:val="00233B41"/>
    <w:rsid w:val="002A4CC1"/>
    <w:rsid w:val="003012CE"/>
    <w:rsid w:val="0033433A"/>
    <w:rsid w:val="00345F13"/>
    <w:rsid w:val="003609D2"/>
    <w:rsid w:val="00363873"/>
    <w:rsid w:val="003B1B72"/>
    <w:rsid w:val="003C67E3"/>
    <w:rsid w:val="003D56A4"/>
    <w:rsid w:val="004165AB"/>
    <w:rsid w:val="0042337F"/>
    <w:rsid w:val="00434981"/>
    <w:rsid w:val="00437469"/>
    <w:rsid w:val="0044236F"/>
    <w:rsid w:val="00447ED4"/>
    <w:rsid w:val="00466B79"/>
    <w:rsid w:val="00467526"/>
    <w:rsid w:val="004679D0"/>
    <w:rsid w:val="004A2E75"/>
    <w:rsid w:val="004A32C5"/>
    <w:rsid w:val="004B1E0B"/>
    <w:rsid w:val="005030A7"/>
    <w:rsid w:val="00510CF5"/>
    <w:rsid w:val="00537EE4"/>
    <w:rsid w:val="005432F6"/>
    <w:rsid w:val="005440E4"/>
    <w:rsid w:val="00561F32"/>
    <w:rsid w:val="00562D1F"/>
    <w:rsid w:val="00567918"/>
    <w:rsid w:val="005806B6"/>
    <w:rsid w:val="00582F6C"/>
    <w:rsid w:val="005C74AA"/>
    <w:rsid w:val="00673BF3"/>
    <w:rsid w:val="00676899"/>
    <w:rsid w:val="006B1E38"/>
    <w:rsid w:val="006B2C3B"/>
    <w:rsid w:val="006C0879"/>
    <w:rsid w:val="006C0C6B"/>
    <w:rsid w:val="006C4031"/>
    <w:rsid w:val="006E0185"/>
    <w:rsid w:val="006E1823"/>
    <w:rsid w:val="00716126"/>
    <w:rsid w:val="00720252"/>
    <w:rsid w:val="00756A35"/>
    <w:rsid w:val="00771C33"/>
    <w:rsid w:val="007864A6"/>
    <w:rsid w:val="007A47E6"/>
    <w:rsid w:val="007B7610"/>
    <w:rsid w:val="007C7A67"/>
    <w:rsid w:val="007E33A1"/>
    <w:rsid w:val="00816456"/>
    <w:rsid w:val="008215B5"/>
    <w:rsid w:val="00824B1B"/>
    <w:rsid w:val="0082510B"/>
    <w:rsid w:val="00856BDB"/>
    <w:rsid w:val="00884133"/>
    <w:rsid w:val="00891977"/>
    <w:rsid w:val="008A7958"/>
    <w:rsid w:val="008E42E2"/>
    <w:rsid w:val="00917FF4"/>
    <w:rsid w:val="0095511A"/>
    <w:rsid w:val="009629C6"/>
    <w:rsid w:val="009704C1"/>
    <w:rsid w:val="00976883"/>
    <w:rsid w:val="009B18D1"/>
    <w:rsid w:val="009E125B"/>
    <w:rsid w:val="00A06DB3"/>
    <w:rsid w:val="00A22A5A"/>
    <w:rsid w:val="00A42FCD"/>
    <w:rsid w:val="00A44499"/>
    <w:rsid w:val="00A543E6"/>
    <w:rsid w:val="00A62F11"/>
    <w:rsid w:val="00A74797"/>
    <w:rsid w:val="00A957EE"/>
    <w:rsid w:val="00A97FF4"/>
    <w:rsid w:val="00AC03DF"/>
    <w:rsid w:val="00AC7B63"/>
    <w:rsid w:val="00AE664A"/>
    <w:rsid w:val="00B20914"/>
    <w:rsid w:val="00B54419"/>
    <w:rsid w:val="00B55162"/>
    <w:rsid w:val="00BE20EF"/>
    <w:rsid w:val="00C4275E"/>
    <w:rsid w:val="00C66F1B"/>
    <w:rsid w:val="00CA61E8"/>
    <w:rsid w:val="00CC1DC9"/>
    <w:rsid w:val="00CD1063"/>
    <w:rsid w:val="00CD2169"/>
    <w:rsid w:val="00CD569E"/>
    <w:rsid w:val="00CF3AB0"/>
    <w:rsid w:val="00D03466"/>
    <w:rsid w:val="00D27FC1"/>
    <w:rsid w:val="00D37938"/>
    <w:rsid w:val="00D85870"/>
    <w:rsid w:val="00D94D5A"/>
    <w:rsid w:val="00DD030B"/>
    <w:rsid w:val="00DE798B"/>
    <w:rsid w:val="00E06A8C"/>
    <w:rsid w:val="00E57466"/>
    <w:rsid w:val="00E62D19"/>
    <w:rsid w:val="00E83B4E"/>
    <w:rsid w:val="00EA0AA8"/>
    <w:rsid w:val="00EB06A1"/>
    <w:rsid w:val="00EB228E"/>
    <w:rsid w:val="00EB2B0E"/>
    <w:rsid w:val="00ED5B4B"/>
    <w:rsid w:val="00F36B0D"/>
    <w:rsid w:val="00F50FB8"/>
    <w:rsid w:val="00F53063"/>
    <w:rsid w:val="00F57CC8"/>
    <w:rsid w:val="00F97C79"/>
    <w:rsid w:val="00FC414E"/>
    <w:rsid w:val="00FE02B6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CEEE"/>
  <w15:chartTrackingRefBased/>
  <w15:docId w15:val="{7DADB30B-D7B2-4B34-9AB7-860ECD3C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30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D030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35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35140"/>
  </w:style>
  <w:style w:type="paragraph" w:styleId="Peu">
    <w:name w:val="footer"/>
    <w:basedOn w:val="Normal"/>
    <w:link w:val="PeuCar"/>
    <w:uiPriority w:val="99"/>
    <w:unhideWhenUsed/>
    <w:rsid w:val="00135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35140"/>
  </w:style>
  <w:style w:type="table" w:styleId="Taulaambquadrcula">
    <w:name w:val="Table Grid"/>
    <w:basedOn w:val="Taulanormal"/>
    <w:uiPriority w:val="39"/>
    <w:rsid w:val="00E5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5DCE6DD7AE234EB9643B1ABE21F2E6" ma:contentTypeVersion="16" ma:contentTypeDescription="Crear nuevo documento." ma:contentTypeScope="" ma:versionID="5db064316cfb6050f35f915e86c93850">
  <xsd:schema xmlns:xsd="http://www.w3.org/2001/XMLSchema" xmlns:xs="http://www.w3.org/2001/XMLSchema" xmlns:p="http://schemas.microsoft.com/office/2006/metadata/properties" xmlns:ns2="87388d8b-45f6-4d91-879b-a09a82ba26d7" xmlns:ns3="b6a444f5-d4f1-4da5-9a83-a91a0b10f21f" targetNamespace="http://schemas.microsoft.com/office/2006/metadata/properties" ma:root="true" ma:fieldsID="e48cf65ddd518bce35d6ff6e4f7177b1" ns2:_="" ns3:_="">
    <xsd:import namespace="87388d8b-45f6-4d91-879b-a09a82ba26d7"/>
    <xsd:import namespace="b6a444f5-d4f1-4da5-9a83-a91a0b10f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88d8b-45f6-4d91-879b-a09a82ba2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fa41538-a562-4570-913e-2544c26cd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44f5-d4f1-4da5-9a83-a91a0b10f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ee1495-823b-4d27-ac08-26bbc758561e}" ma:internalName="TaxCatchAll" ma:showField="CatchAllData" ma:web="b6a444f5-d4f1-4da5-9a83-a91a0b10f2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7388d8b-45f6-4d91-879b-a09a82ba26d7" xsi:nil="true"/>
    <SharedWithUsers xmlns="b6a444f5-d4f1-4da5-9a83-a91a0b10f21f">
      <UserInfo>
        <DisplayName/>
        <AccountId xsi:nil="true"/>
        <AccountType/>
      </UserInfo>
    </SharedWithUsers>
    <TaxCatchAll xmlns="b6a444f5-d4f1-4da5-9a83-a91a0b10f21f" xsi:nil="true"/>
    <lcf76f155ced4ddcb4097134ff3c332f xmlns="87388d8b-45f6-4d91-879b-a09a82ba2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5027C4-46F6-4F33-81B3-DE15EBDD3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88d8b-45f6-4d91-879b-a09a82ba26d7"/>
    <ds:schemaRef ds:uri="b6a444f5-d4f1-4da5-9a83-a91a0b10f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4CB43-8C0E-4C09-977F-3FA4D996E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7789B-B0A4-46C6-B345-457DCC03D765}">
  <ds:schemaRefs>
    <ds:schemaRef ds:uri="http://schemas.microsoft.com/office/2006/metadata/properties"/>
    <ds:schemaRef ds:uri="http://schemas.microsoft.com/office/infopath/2007/PartnerControls"/>
    <ds:schemaRef ds:uri="87388d8b-45f6-4d91-879b-a09a82ba26d7"/>
    <ds:schemaRef ds:uri="b6a444f5-d4f1-4da5-9a83-a91a0b10f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Altadill Vallespi</dc:creator>
  <cp:keywords/>
  <dc:description/>
  <cp:lastModifiedBy>Sònia Tomàs</cp:lastModifiedBy>
  <cp:revision>136</cp:revision>
  <dcterms:created xsi:type="dcterms:W3CDTF">2022-04-08T18:05:00Z</dcterms:created>
  <dcterms:modified xsi:type="dcterms:W3CDTF">2022-11-02T11:04:00Z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0x010100795DCE6DD7AE234EB9643B1ABE21F2E6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